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453D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176228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2D9913B9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64965C86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76862FC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7AAA435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70E78E04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7E402F0D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F5A12C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3D90909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E08321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4B76ADDE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22F8EDE6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2CB58A3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E143504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8429F17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EDDF78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546D6BB4" w14:textId="119D552F" w:rsidR="002F1AA4" w:rsidRPr="0037700E" w:rsidRDefault="002F1AA4" w:rsidP="0037700E">
      <w:pPr>
        <w:ind w:left="408"/>
        <w:jc w:val="both"/>
        <w:rPr>
          <w:rFonts w:ascii="Aptos" w:hAnsi="Aptos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6D48C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pn.</w:t>
      </w:r>
      <w:r w:rsidR="0037700E">
        <w:rPr>
          <w:rFonts w:ascii="Calibri" w:hAnsi="Calibri" w:cs="Calibri"/>
          <w:sz w:val="22"/>
          <w:szCs w:val="22"/>
        </w:rPr>
        <w:t>:</w:t>
      </w:r>
      <w:r w:rsidR="0037700E" w:rsidRPr="0037700E">
        <w:rPr>
          <w:rFonts w:ascii="Aptos" w:hAnsi="Aptos" w:cs="Calibri"/>
          <w:b/>
          <w:bCs/>
          <w:sz w:val="22"/>
          <w:szCs w:val="22"/>
        </w:rPr>
        <w:t xml:space="preserve"> </w:t>
      </w:r>
      <w:r w:rsidR="0037700E" w:rsidRPr="00161189">
        <w:rPr>
          <w:rFonts w:ascii="Aptos" w:hAnsi="Aptos" w:cs="Calibri"/>
          <w:b/>
          <w:bCs/>
          <w:sz w:val="22"/>
          <w:szCs w:val="22"/>
        </w:rPr>
        <w:t>„</w:t>
      </w:r>
      <w:r w:rsidR="00FE7622" w:rsidRPr="00036339">
        <w:rPr>
          <w:rFonts w:ascii="Aptos" w:hAnsi="Aptos" w:cs="Calibri"/>
          <w:b/>
          <w:bCs/>
          <w:i/>
          <w:iCs/>
          <w:sz w:val="22"/>
          <w:szCs w:val="22"/>
        </w:rPr>
        <w:t xml:space="preserve">Termomodernizacja budynku przy ul. Kontnego 34 w </w:t>
      </w:r>
      <w:proofErr w:type="spellStart"/>
      <w:r w:rsidR="00FE7622" w:rsidRPr="00036339">
        <w:rPr>
          <w:rFonts w:ascii="Aptos" w:hAnsi="Aptos" w:cs="Calibri"/>
          <w:b/>
          <w:bCs/>
          <w:i/>
          <w:iCs/>
          <w:sz w:val="22"/>
          <w:szCs w:val="22"/>
        </w:rPr>
        <w:t>Lędzinach</w:t>
      </w:r>
      <w:r w:rsidR="0037700E" w:rsidRPr="00161189">
        <w:rPr>
          <w:rFonts w:ascii="Aptos" w:hAnsi="Aptos" w:cs="Calibri"/>
          <w:b/>
          <w:bCs/>
          <w:sz w:val="22"/>
          <w:szCs w:val="22"/>
        </w:rPr>
        <w:t>”</w:t>
      </w:r>
      <w:r w:rsidR="000E7BD3">
        <w:rPr>
          <w:rFonts w:ascii="Aptos" w:hAnsi="Aptos" w:cs="Calibri"/>
          <w:b/>
          <w:bCs/>
          <w:sz w:val="22"/>
          <w:szCs w:val="22"/>
        </w:rPr>
        <w:t>w</w:t>
      </w:r>
      <w:proofErr w:type="spellEnd"/>
      <w:r w:rsidR="000E7BD3">
        <w:rPr>
          <w:rFonts w:ascii="Aptos" w:hAnsi="Aptos" w:cs="Calibri"/>
          <w:b/>
          <w:bCs/>
          <w:sz w:val="22"/>
          <w:szCs w:val="22"/>
        </w:rPr>
        <w:t xml:space="preserve"> systemie „zaprojektuj i wybuduj”</w:t>
      </w:r>
      <w:r w:rsidR="00495828" w:rsidRPr="007C5EAB">
        <w:rPr>
          <w:rFonts w:asciiTheme="minorHAnsi" w:hAnsiTheme="minorHAnsi" w:cstheme="minorHAnsi"/>
          <w:sz w:val="22"/>
          <w:szCs w:val="22"/>
        </w:rPr>
        <w:t xml:space="preserve">, </w:t>
      </w:r>
      <w:r w:rsidRPr="007C5EAB">
        <w:rPr>
          <w:rFonts w:asciiTheme="minorHAnsi" w:hAnsiTheme="minorHAnsi" w:cstheme="minorHAnsi"/>
          <w:sz w:val="22"/>
          <w:szCs w:val="22"/>
        </w:rPr>
        <w:t xml:space="preserve">prowadzonego przez Gminę </w:t>
      </w:r>
      <w:r w:rsidR="0001598B" w:rsidRPr="007C5EAB">
        <w:rPr>
          <w:rFonts w:asciiTheme="minorHAnsi" w:hAnsiTheme="minorHAnsi" w:cstheme="minorHAnsi"/>
          <w:sz w:val="22"/>
          <w:szCs w:val="22"/>
        </w:rPr>
        <w:t>Lędzi</w:t>
      </w:r>
      <w:r w:rsidR="0001598B">
        <w:rPr>
          <w:rFonts w:ascii="Calibri" w:hAnsi="Calibri" w:cs="Calibri"/>
          <w:sz w:val="22"/>
          <w:szCs w:val="22"/>
        </w:rPr>
        <w:t>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4C9AFD6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486B573E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58FECFB2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4272C844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278A733B" w14:textId="41EB6926" w:rsidR="00E00252" w:rsidRDefault="00E00252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>art. 10</w:t>
      </w:r>
      <w:r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 xml:space="preserve"> ust. 1 </w:t>
      </w:r>
      <w:r>
        <w:rPr>
          <w:rFonts w:ascii="Calibri" w:hAnsi="Calibri" w:cs="Calibri"/>
          <w:sz w:val="22"/>
          <w:szCs w:val="22"/>
        </w:rPr>
        <w:t xml:space="preserve">pkt 4, 5 i 7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4879A20F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 w:rsidRPr="00B2594B">
        <w:rPr>
          <w:rFonts w:ascii="Calibri" w:hAnsi="Calibri" w:cs="Calibri"/>
          <w:color w:val="0070C0"/>
          <w:sz w:val="22"/>
          <w:szCs w:val="22"/>
          <w:u w:val="single"/>
        </w:rPr>
        <w:t xml:space="preserve">[UWAGA: zastosować, gdy zachodzą przesłanki wykluczenia z art. 108 ust. 1 pkt 1, 2 i 5 lub art.109 ust.1 pkt 2-5 i 7-10 ustawy </w:t>
      </w:r>
      <w:proofErr w:type="spellStart"/>
      <w:r w:rsidRPr="00B2594B">
        <w:rPr>
          <w:rFonts w:ascii="Calibri" w:hAnsi="Calibri" w:cs="Calibri"/>
          <w:color w:val="0070C0"/>
          <w:sz w:val="22"/>
          <w:szCs w:val="22"/>
          <w:u w:val="single"/>
        </w:rPr>
        <w:t>Pzp</w:t>
      </w:r>
      <w:proofErr w:type="spellEnd"/>
      <w:r w:rsidRPr="00B2594B">
        <w:rPr>
          <w:rFonts w:ascii="Calibri" w:hAnsi="Calibri" w:cs="Calibri"/>
          <w:color w:val="0070C0"/>
          <w:sz w:val="22"/>
          <w:szCs w:val="22"/>
          <w:u w:val="single"/>
        </w:rPr>
        <w:t xml:space="preserve">, a wykonawca korzysta z procedury samooczyszczenia, o której mowa w art. 110 ust. 2 ustawy </w:t>
      </w:r>
      <w:proofErr w:type="spellStart"/>
      <w:r w:rsidRPr="00B2594B">
        <w:rPr>
          <w:rFonts w:ascii="Calibri" w:hAnsi="Calibri" w:cs="Calibri"/>
          <w:color w:val="0070C0"/>
          <w:sz w:val="22"/>
          <w:szCs w:val="22"/>
          <w:u w:val="single"/>
        </w:rPr>
        <w:t>Pzp</w:t>
      </w:r>
      <w:proofErr w:type="spellEnd"/>
      <w:r w:rsidRPr="00B2594B">
        <w:rPr>
          <w:rFonts w:ascii="Calibri" w:hAnsi="Calibri" w:cs="Calibri"/>
          <w:color w:val="0070C0"/>
          <w:sz w:val="22"/>
          <w:szCs w:val="22"/>
          <w:u w:val="single"/>
        </w:rPr>
        <w:t>]</w:t>
      </w:r>
      <w:r>
        <w:rPr>
          <w:rFonts w:ascii="Calibri" w:hAnsi="Calibri" w:cs="Calibri"/>
          <w:color w:val="0070C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7D4AEC9E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sz w:val="22"/>
          <w:szCs w:val="22"/>
        </w:rPr>
        <w:t>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o</w:t>
      </w:r>
      <w:proofErr w:type="spellEnd"/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3E645B11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2B0663C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F2EC9DF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0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31033E2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0"/>
    </w:p>
    <w:p w14:paraId="6474960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7ACF418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711D1D3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4F7121D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157EA67F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36C62650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6AB88C2C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1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1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44E66E4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57211153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2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2"/>
    <w:p w14:paraId="2AA28933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8764085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B9603BC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351A1FD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64414B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3CDC286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5076C9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68DD768E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31A0B0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926563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7EC6AF81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2747F02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DD517F5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4304DB4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C5D4BB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A536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9A91" w14:textId="77777777" w:rsidR="0006380B" w:rsidRDefault="0006380B" w:rsidP="002F1AA4">
      <w:r>
        <w:separator/>
      </w:r>
    </w:p>
  </w:endnote>
  <w:endnote w:type="continuationSeparator" w:id="0">
    <w:p w14:paraId="666AB144" w14:textId="77777777" w:rsidR="0006380B" w:rsidRDefault="0006380B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5A52C" w14:textId="77777777" w:rsidR="00A53685" w:rsidRDefault="00A53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286B4" w14:textId="77777777" w:rsidR="00A53685" w:rsidRDefault="00A536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9B7BA" w14:textId="77777777" w:rsidR="00A53685" w:rsidRDefault="00A53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64558" w14:textId="77777777" w:rsidR="0006380B" w:rsidRDefault="0006380B" w:rsidP="002F1AA4">
      <w:r>
        <w:separator/>
      </w:r>
    </w:p>
  </w:footnote>
  <w:footnote w:type="continuationSeparator" w:id="0">
    <w:p w14:paraId="159F5C88" w14:textId="77777777" w:rsidR="0006380B" w:rsidRDefault="0006380B" w:rsidP="002F1AA4">
      <w:r>
        <w:continuationSeparator/>
      </w:r>
    </w:p>
  </w:footnote>
  <w:footnote w:id="1">
    <w:p w14:paraId="457781E8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14BF6BFD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9E8010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A38D4C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435C8" w14:textId="77777777" w:rsidR="00A53685" w:rsidRDefault="00A53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91DFB" w14:textId="77777777" w:rsidR="00A53685" w:rsidRDefault="00A536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BC767" w14:textId="3D4C586A" w:rsidR="00A53685" w:rsidRDefault="00A53685">
    <w:pPr>
      <w:pStyle w:val="Nagwek"/>
    </w:pPr>
    <w:r>
      <w:rPr>
        <w:noProof/>
        <w:lang w:eastAsia="pl-PL"/>
      </w:rPr>
      <w:drawing>
        <wp:inline distT="0" distB="0" distL="0" distR="0" wp14:anchorId="449550B1" wp14:editId="3747170E">
          <wp:extent cx="5753100" cy="666750"/>
          <wp:effectExtent l="0" t="0" r="0" b="0"/>
          <wp:docPr id="2117149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38" r="-3" b="-38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04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09285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80B"/>
    <w:rsid w:val="00063B18"/>
    <w:rsid w:val="00070000"/>
    <w:rsid w:val="000B2170"/>
    <w:rsid w:val="000E7BD3"/>
    <w:rsid w:val="001043E7"/>
    <w:rsid w:val="0011485C"/>
    <w:rsid w:val="00176228"/>
    <w:rsid w:val="0024264E"/>
    <w:rsid w:val="002C0691"/>
    <w:rsid w:val="002F1AA4"/>
    <w:rsid w:val="0037700E"/>
    <w:rsid w:val="003B0C76"/>
    <w:rsid w:val="0046263A"/>
    <w:rsid w:val="00495828"/>
    <w:rsid w:val="00566481"/>
    <w:rsid w:val="005A5356"/>
    <w:rsid w:val="00687E3B"/>
    <w:rsid w:val="006D48C2"/>
    <w:rsid w:val="007701F5"/>
    <w:rsid w:val="007C5EAB"/>
    <w:rsid w:val="008019BE"/>
    <w:rsid w:val="00831EEB"/>
    <w:rsid w:val="008D12AA"/>
    <w:rsid w:val="00905560"/>
    <w:rsid w:val="00970AF4"/>
    <w:rsid w:val="009D6A84"/>
    <w:rsid w:val="009D7EE8"/>
    <w:rsid w:val="009F7835"/>
    <w:rsid w:val="00A229C0"/>
    <w:rsid w:val="00A4265F"/>
    <w:rsid w:val="00A455DF"/>
    <w:rsid w:val="00A53685"/>
    <w:rsid w:val="00AE110A"/>
    <w:rsid w:val="00B2594B"/>
    <w:rsid w:val="00BF444C"/>
    <w:rsid w:val="00CC375E"/>
    <w:rsid w:val="00CE04E7"/>
    <w:rsid w:val="00D0303E"/>
    <w:rsid w:val="00E00252"/>
    <w:rsid w:val="00E73804"/>
    <w:rsid w:val="00EE4982"/>
    <w:rsid w:val="00FA5D20"/>
    <w:rsid w:val="00FE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A959"/>
  <w15:docId w15:val="{55955EDE-6746-49D5-9849-AA8EB25F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5368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368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5368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3685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28</cp:revision>
  <dcterms:created xsi:type="dcterms:W3CDTF">2022-05-16T07:07:00Z</dcterms:created>
  <dcterms:modified xsi:type="dcterms:W3CDTF">2026-01-30T08:13:00Z</dcterms:modified>
</cp:coreProperties>
</file>